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11" w:rsidRPr="00905365" w:rsidRDefault="00004911" w:rsidP="00004911">
      <w:pPr>
        <w:pStyle w:val="NoSpacing"/>
        <w:rPr>
          <w:b/>
          <w:sz w:val="24"/>
          <w:szCs w:val="24"/>
          <w:lang w:val="it-IT"/>
        </w:rPr>
      </w:pPr>
      <w:r w:rsidRPr="00905365">
        <w:rPr>
          <w:b/>
          <w:sz w:val="24"/>
          <w:szCs w:val="24"/>
          <w:lang w:val="it-IT"/>
        </w:rPr>
        <w:t>ROMANIA</w:t>
      </w:r>
    </w:p>
    <w:p w:rsidR="00004911" w:rsidRPr="00905365" w:rsidRDefault="00004911" w:rsidP="00004911">
      <w:pPr>
        <w:pStyle w:val="NoSpacing"/>
        <w:rPr>
          <w:b/>
          <w:sz w:val="24"/>
          <w:szCs w:val="24"/>
          <w:lang w:val="it-IT"/>
        </w:rPr>
      </w:pPr>
      <w:r w:rsidRPr="00905365">
        <w:rPr>
          <w:b/>
          <w:sz w:val="24"/>
          <w:szCs w:val="24"/>
          <w:lang w:val="it-IT"/>
        </w:rPr>
        <w:t>JUDEŢUL SATU-MARE</w:t>
      </w:r>
      <w:r w:rsidRPr="00905365">
        <w:rPr>
          <w:b/>
          <w:sz w:val="24"/>
          <w:szCs w:val="24"/>
          <w:lang w:val="it-IT"/>
        </w:rPr>
        <w:tab/>
      </w:r>
      <w:r w:rsidRPr="00905365">
        <w:rPr>
          <w:b/>
          <w:sz w:val="24"/>
          <w:szCs w:val="24"/>
          <w:lang w:val="it-IT"/>
        </w:rPr>
        <w:tab/>
      </w:r>
      <w:r w:rsidRPr="00905365">
        <w:rPr>
          <w:b/>
          <w:sz w:val="24"/>
          <w:szCs w:val="24"/>
          <w:lang w:val="it-IT"/>
        </w:rPr>
        <w:tab/>
      </w:r>
      <w:r w:rsidRPr="00905365">
        <w:rPr>
          <w:b/>
          <w:sz w:val="24"/>
          <w:szCs w:val="24"/>
          <w:lang w:val="it-IT"/>
        </w:rPr>
        <w:tab/>
        <w:t xml:space="preserve">    </w:t>
      </w:r>
      <w:r w:rsidRPr="00905365">
        <w:rPr>
          <w:b/>
          <w:sz w:val="24"/>
          <w:szCs w:val="24"/>
          <w:lang w:val="it-IT"/>
        </w:rPr>
        <w:tab/>
        <w:t xml:space="preserve">                </w:t>
      </w:r>
    </w:p>
    <w:p w:rsidR="00004911" w:rsidRPr="00905365" w:rsidRDefault="00004911" w:rsidP="00004911">
      <w:pPr>
        <w:pStyle w:val="NoSpacing"/>
        <w:rPr>
          <w:b/>
          <w:sz w:val="24"/>
          <w:szCs w:val="24"/>
          <w:lang w:val="it-IT"/>
        </w:rPr>
      </w:pPr>
      <w:r w:rsidRPr="00905365">
        <w:rPr>
          <w:b/>
          <w:sz w:val="24"/>
          <w:szCs w:val="24"/>
          <w:lang w:val="it-IT"/>
        </w:rPr>
        <w:t xml:space="preserve">PRIMĂRIA COMUNEI </w:t>
      </w:r>
      <w:r w:rsidR="009C574E">
        <w:rPr>
          <w:b/>
          <w:sz w:val="24"/>
          <w:szCs w:val="24"/>
          <w:lang w:val="it-IT"/>
        </w:rPr>
        <w:t>BIXAD</w:t>
      </w:r>
      <w:r w:rsidRPr="00905365">
        <w:rPr>
          <w:b/>
          <w:sz w:val="24"/>
          <w:szCs w:val="24"/>
          <w:lang w:val="it-IT"/>
        </w:rPr>
        <w:t xml:space="preserve"> </w:t>
      </w:r>
    </w:p>
    <w:p w:rsidR="00004911" w:rsidRDefault="009C574E" w:rsidP="00EA2D05">
      <w:pPr>
        <w:spacing w:line="360" w:lineRule="auto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NR.</w:t>
      </w:r>
      <w:r w:rsidR="007436F9">
        <w:rPr>
          <w:rFonts w:ascii="Times New Roman" w:hAnsi="Times New Roman"/>
          <w:b/>
          <w:sz w:val="24"/>
          <w:szCs w:val="24"/>
          <w:lang w:val="it-IT"/>
        </w:rPr>
        <w:t>266</w:t>
      </w:r>
      <w:r w:rsidR="00EA2D05">
        <w:rPr>
          <w:rFonts w:ascii="Times New Roman" w:hAnsi="Times New Roman"/>
          <w:b/>
          <w:sz w:val="24"/>
          <w:szCs w:val="24"/>
          <w:lang w:val="it-IT"/>
        </w:rPr>
        <w:t>/1</w:t>
      </w:r>
      <w:r w:rsidR="007436F9">
        <w:rPr>
          <w:rFonts w:ascii="Times New Roman" w:hAnsi="Times New Roman"/>
          <w:b/>
          <w:sz w:val="24"/>
          <w:szCs w:val="24"/>
          <w:lang w:val="it-IT"/>
        </w:rPr>
        <w:t>5</w:t>
      </w:r>
      <w:r w:rsidR="00EA2D05">
        <w:rPr>
          <w:rFonts w:ascii="Times New Roman" w:hAnsi="Times New Roman"/>
          <w:b/>
          <w:sz w:val="24"/>
          <w:szCs w:val="24"/>
          <w:lang w:val="it-IT"/>
        </w:rPr>
        <w:t>.01.2020</w:t>
      </w:r>
    </w:p>
    <w:p w:rsidR="00EA2D05" w:rsidRPr="00EA2D05" w:rsidRDefault="00EA2D05" w:rsidP="00EA2D05">
      <w:pPr>
        <w:spacing w:line="360" w:lineRule="auto"/>
        <w:rPr>
          <w:rFonts w:ascii="Times New Roman" w:hAnsi="Times New Roman"/>
          <w:b/>
          <w:sz w:val="24"/>
          <w:szCs w:val="24"/>
          <w:lang w:val="it-IT"/>
        </w:rPr>
      </w:pPr>
    </w:p>
    <w:p w:rsidR="00FC3CD4" w:rsidRDefault="00FC3CD4" w:rsidP="00FC3CD4">
      <w:pPr>
        <w:jc w:val="center"/>
        <w:rPr>
          <w:rFonts w:ascii="Times New Roman" w:hAnsi="Times New Roman"/>
          <w:sz w:val="28"/>
          <w:szCs w:val="28"/>
          <w:lang w:val="ro-RO"/>
        </w:rPr>
      </w:pPr>
      <w:r w:rsidRPr="00004911">
        <w:rPr>
          <w:rFonts w:ascii="Times New Roman" w:hAnsi="Times New Roman"/>
          <w:sz w:val="28"/>
          <w:szCs w:val="28"/>
          <w:lang w:val="ro-RO"/>
        </w:rPr>
        <w:t>Anunţ concurs - funcţionar public</w:t>
      </w:r>
    </w:p>
    <w:p w:rsidR="00EA2D05" w:rsidRPr="00004911" w:rsidRDefault="00EA2D05" w:rsidP="00FC3CD4">
      <w:pPr>
        <w:jc w:val="center"/>
        <w:rPr>
          <w:rFonts w:ascii="Times New Roman" w:hAnsi="Times New Roman"/>
          <w:sz w:val="28"/>
          <w:szCs w:val="28"/>
          <w:lang w:val="ro-RO"/>
        </w:rPr>
      </w:pPr>
    </w:p>
    <w:p w:rsidR="00AF1CAB" w:rsidRPr="00004911" w:rsidRDefault="00AF1CAB" w:rsidP="00AF1CAB">
      <w:pPr>
        <w:rPr>
          <w:rFonts w:ascii="Times New Roman" w:hAnsi="Times New Roman"/>
          <w:sz w:val="24"/>
          <w:szCs w:val="24"/>
        </w:rPr>
      </w:pPr>
    </w:p>
    <w:p w:rsidR="00AF1CAB" w:rsidRDefault="009C574E" w:rsidP="00AF1CAB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Primăria Comunei Bixad</w:t>
      </w:r>
      <w:r w:rsidR="009451B4" w:rsidRPr="00004911">
        <w:rPr>
          <w:rFonts w:ascii="Times New Roman" w:hAnsi="Times New Roman"/>
          <w:sz w:val="24"/>
          <w:szCs w:val="24"/>
        </w:rPr>
        <w:t xml:space="preserve"> cu sediul î</w:t>
      </w:r>
      <w:r w:rsidR="00D855A0" w:rsidRPr="00004911">
        <w:rPr>
          <w:rFonts w:ascii="Times New Roman" w:hAnsi="Times New Roman"/>
          <w:sz w:val="24"/>
          <w:szCs w:val="24"/>
        </w:rPr>
        <w:t>n: loc</w:t>
      </w:r>
      <w:r w:rsidR="002C2C4D" w:rsidRPr="00004911">
        <w:rPr>
          <w:rFonts w:ascii="Times New Roman" w:hAnsi="Times New Roman"/>
          <w:sz w:val="24"/>
          <w:szCs w:val="24"/>
        </w:rPr>
        <w:t>alitatea</w:t>
      </w:r>
      <w:r w:rsidR="00004911" w:rsidRPr="00004911">
        <w:rPr>
          <w:rFonts w:ascii="Times New Roman" w:hAnsi="Times New Roman"/>
          <w:sz w:val="24"/>
          <w:szCs w:val="24"/>
        </w:rPr>
        <w:t xml:space="preserve"> </w:t>
      </w:r>
      <w:r w:rsidR="008F7A34">
        <w:rPr>
          <w:rFonts w:ascii="Times New Roman" w:hAnsi="Times New Roman"/>
          <w:sz w:val="24"/>
          <w:szCs w:val="24"/>
        </w:rPr>
        <w:t>Trip</w:t>
      </w:r>
      <w:r w:rsidR="00D855A0" w:rsidRPr="00004911">
        <w:rPr>
          <w:rFonts w:ascii="Times New Roman" w:hAnsi="Times New Roman"/>
          <w:sz w:val="24"/>
          <w:szCs w:val="24"/>
        </w:rPr>
        <w:t>, str</w:t>
      </w:r>
      <w:r w:rsidR="002C2C4D" w:rsidRPr="00004911">
        <w:rPr>
          <w:rFonts w:ascii="Times New Roman" w:hAnsi="Times New Roman"/>
          <w:sz w:val="24"/>
          <w:szCs w:val="24"/>
        </w:rPr>
        <w:t>ada</w:t>
      </w:r>
      <w:r w:rsidR="00004911" w:rsidRPr="00004911">
        <w:rPr>
          <w:rFonts w:ascii="Times New Roman" w:hAnsi="Times New Roman"/>
          <w:sz w:val="24"/>
          <w:szCs w:val="24"/>
        </w:rPr>
        <w:t xml:space="preserve"> Principală, nr. </w:t>
      </w:r>
      <w:r w:rsidR="008F7A34">
        <w:rPr>
          <w:rFonts w:ascii="Times New Roman" w:hAnsi="Times New Roman"/>
          <w:sz w:val="24"/>
          <w:szCs w:val="24"/>
        </w:rPr>
        <w:t>252, comuna Bixad,</w:t>
      </w:r>
      <w:r w:rsidR="00D855A0" w:rsidRPr="00004911">
        <w:rPr>
          <w:rFonts w:ascii="Times New Roman" w:hAnsi="Times New Roman"/>
          <w:sz w:val="24"/>
          <w:szCs w:val="24"/>
        </w:rPr>
        <w:t xml:space="preserve"> </w:t>
      </w:r>
      <w:r w:rsidR="00004911" w:rsidRPr="00004911">
        <w:rPr>
          <w:rFonts w:ascii="Times New Roman" w:hAnsi="Times New Roman"/>
          <w:sz w:val="24"/>
          <w:szCs w:val="24"/>
        </w:rPr>
        <w:t>,</w:t>
      </w:r>
      <w:r w:rsidR="00D855A0" w:rsidRPr="00004911">
        <w:rPr>
          <w:rFonts w:ascii="Times New Roman" w:hAnsi="Times New Roman"/>
          <w:sz w:val="24"/>
          <w:szCs w:val="24"/>
        </w:rPr>
        <w:t>jud</w:t>
      </w:r>
      <w:r w:rsidR="002C2C4D" w:rsidRPr="00004911">
        <w:rPr>
          <w:rFonts w:ascii="Times New Roman" w:hAnsi="Times New Roman"/>
          <w:sz w:val="24"/>
          <w:szCs w:val="24"/>
        </w:rPr>
        <w:t>e</w:t>
      </w:r>
      <w:r w:rsidR="009451B4" w:rsidRPr="00004911">
        <w:rPr>
          <w:rFonts w:ascii="Times New Roman" w:hAnsi="Times New Roman"/>
          <w:sz w:val="24"/>
          <w:szCs w:val="24"/>
        </w:rPr>
        <w:t>ț</w:t>
      </w:r>
      <w:r w:rsidR="002C2C4D" w:rsidRPr="00004911">
        <w:rPr>
          <w:rFonts w:ascii="Times New Roman" w:hAnsi="Times New Roman"/>
          <w:sz w:val="24"/>
          <w:szCs w:val="24"/>
        </w:rPr>
        <w:t>ul</w:t>
      </w:r>
      <w:r w:rsidR="00004911" w:rsidRPr="00004911">
        <w:rPr>
          <w:rFonts w:ascii="Times New Roman" w:hAnsi="Times New Roman"/>
          <w:sz w:val="24"/>
          <w:szCs w:val="24"/>
        </w:rPr>
        <w:t xml:space="preserve"> Satu Mare</w:t>
      </w:r>
      <w:r w:rsidR="00084A35" w:rsidRPr="00004911">
        <w:rPr>
          <w:rFonts w:ascii="Times New Roman" w:hAnsi="Times New Roman"/>
          <w:sz w:val="24"/>
          <w:szCs w:val="24"/>
        </w:rPr>
        <w:t xml:space="preserve"> </w:t>
      </w:r>
      <w:r w:rsidR="0046289F" w:rsidRPr="00004911">
        <w:rPr>
          <w:rFonts w:ascii="Times New Roman" w:hAnsi="Times New Roman"/>
          <w:sz w:val="24"/>
          <w:szCs w:val="24"/>
        </w:rPr>
        <w:t>conform O.U.G. 57 şi HG. 611/2008</w:t>
      </w:r>
      <w:r w:rsidR="00084A35" w:rsidRPr="00004911">
        <w:rPr>
          <w:rFonts w:ascii="Times New Roman" w:hAnsi="Times New Roman"/>
          <w:sz w:val="24"/>
          <w:szCs w:val="24"/>
        </w:rPr>
        <w:t xml:space="preserve">, </w:t>
      </w:r>
      <w:r w:rsidR="006918ED" w:rsidRPr="00004911">
        <w:rPr>
          <w:rFonts w:ascii="Times New Roman" w:hAnsi="Times New Roman"/>
          <w:sz w:val="24"/>
          <w:szCs w:val="24"/>
          <w:lang w:val="ro-RO"/>
        </w:rPr>
        <w:t xml:space="preserve">organizează concurs </w:t>
      </w:r>
      <w:r w:rsidR="00D06007">
        <w:rPr>
          <w:rFonts w:ascii="Times New Roman" w:hAnsi="Times New Roman"/>
          <w:sz w:val="24"/>
          <w:szCs w:val="24"/>
          <w:lang w:val="ro-RO"/>
        </w:rPr>
        <w:t>de recrutare pentru următoarele</w:t>
      </w:r>
      <w:r w:rsidR="00CE32CB">
        <w:rPr>
          <w:rFonts w:ascii="Times New Roman" w:hAnsi="Times New Roman"/>
          <w:sz w:val="24"/>
          <w:szCs w:val="24"/>
          <w:lang w:val="ro-RO"/>
        </w:rPr>
        <w:t xml:space="preserve"> posturi publice de execuție vacante pe perioadă nedeterminată</w:t>
      </w:r>
    </w:p>
    <w:p w:rsidR="00EA2D05" w:rsidRDefault="00EA2D05" w:rsidP="00004911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EA2D05" w:rsidRDefault="00EA2D05" w:rsidP="00004911">
      <w:pPr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DENUMIREA POSTURILOR</w:t>
      </w:r>
    </w:p>
    <w:p w:rsidR="00EA2D05" w:rsidRPr="00004911" w:rsidRDefault="00EA2D05" w:rsidP="00004911">
      <w:pPr>
        <w:jc w:val="both"/>
        <w:rPr>
          <w:rFonts w:ascii="Times New Roman" w:hAnsi="Times New Roman"/>
          <w:sz w:val="24"/>
          <w:szCs w:val="24"/>
        </w:rPr>
      </w:pPr>
    </w:p>
    <w:p w:rsidR="00A55245" w:rsidRPr="002D7A18" w:rsidRDefault="002D7A18" w:rsidP="00004911">
      <w:pPr>
        <w:pStyle w:val="ListParagraph"/>
        <w:suppressAutoHyphens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1.)</w:t>
      </w:r>
      <w:r w:rsidR="00A55245" w:rsidRPr="00004911">
        <w:rPr>
          <w:rFonts w:ascii="Times New Roman" w:hAnsi="Times New Roman" w:cs="Times New Roman"/>
          <w:sz w:val="24"/>
          <w:szCs w:val="24"/>
        </w:rPr>
        <w:t xml:space="preserve"> </w:t>
      </w:r>
      <w:r w:rsidR="00A55245" w:rsidRPr="002D7A18">
        <w:rPr>
          <w:rFonts w:ascii="Times New Roman" w:hAnsi="Times New Roman" w:cs="Times New Roman"/>
          <w:b/>
          <w:sz w:val="24"/>
          <w:szCs w:val="24"/>
        </w:rPr>
        <w:t xml:space="preserve">Functie </w:t>
      </w:r>
      <w:r w:rsidR="00B366A4" w:rsidRPr="002D7A18">
        <w:rPr>
          <w:rFonts w:ascii="Times New Roman" w:hAnsi="Times New Roman" w:cs="Times New Roman"/>
          <w:b/>
          <w:sz w:val="24"/>
          <w:szCs w:val="24"/>
        </w:rPr>
        <w:t>publica de executie  - Inspector</w:t>
      </w:r>
      <w:r w:rsidR="00A55245" w:rsidRPr="002D7A18">
        <w:rPr>
          <w:rFonts w:ascii="Times New Roman" w:hAnsi="Times New Roman" w:cs="Times New Roman"/>
          <w:b/>
          <w:sz w:val="24"/>
          <w:szCs w:val="24"/>
        </w:rPr>
        <w:t xml:space="preserve"> I grad profesional principal din cadrul</w:t>
      </w:r>
    </w:p>
    <w:p w:rsidR="00A55245" w:rsidRPr="002D7A18" w:rsidRDefault="00B366A4" w:rsidP="00A55245">
      <w:pPr>
        <w:rPr>
          <w:rFonts w:ascii="Times New Roman" w:hAnsi="Times New Roman"/>
          <w:b/>
          <w:sz w:val="24"/>
          <w:szCs w:val="24"/>
        </w:rPr>
      </w:pPr>
      <w:r w:rsidRPr="002D7A18">
        <w:rPr>
          <w:rFonts w:ascii="Times New Roman" w:hAnsi="Times New Roman"/>
          <w:b/>
          <w:sz w:val="24"/>
          <w:szCs w:val="24"/>
        </w:rPr>
        <w:t>Serviciul public comunitar de evidență a persoanelor</w:t>
      </w:r>
      <w:r w:rsidR="0023653A">
        <w:rPr>
          <w:rFonts w:ascii="Times New Roman" w:hAnsi="Times New Roman"/>
          <w:b/>
          <w:sz w:val="24"/>
          <w:szCs w:val="24"/>
        </w:rPr>
        <w:t xml:space="preserve"> </w:t>
      </w:r>
      <w:r w:rsidRPr="002D7A18">
        <w:rPr>
          <w:rFonts w:ascii="Times New Roman" w:hAnsi="Times New Roman"/>
          <w:b/>
          <w:sz w:val="24"/>
          <w:szCs w:val="24"/>
        </w:rPr>
        <w:t>(la nivel de compartiment)</w:t>
      </w:r>
      <w:r w:rsidR="00A55245" w:rsidRPr="002D7A18">
        <w:rPr>
          <w:rFonts w:ascii="Times New Roman" w:hAnsi="Times New Roman"/>
          <w:b/>
          <w:sz w:val="24"/>
          <w:szCs w:val="24"/>
        </w:rPr>
        <w:t>.</w:t>
      </w:r>
    </w:p>
    <w:p w:rsidR="00A55245" w:rsidRPr="00004911" w:rsidRDefault="00A55245" w:rsidP="00A5524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04911">
        <w:rPr>
          <w:rFonts w:ascii="Times New Roman" w:hAnsi="Times New Roman"/>
          <w:sz w:val="24"/>
          <w:szCs w:val="24"/>
        </w:rPr>
        <w:t>Concursul va consta în următoarele probe: -    selectarea dosarelor de concurs</w:t>
      </w:r>
    </w:p>
    <w:p w:rsidR="00A55245" w:rsidRPr="00004911" w:rsidRDefault="00A55245" w:rsidP="00A5524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4911">
        <w:rPr>
          <w:rFonts w:ascii="Times New Roman" w:hAnsi="Times New Roman"/>
          <w:sz w:val="24"/>
          <w:szCs w:val="24"/>
        </w:rPr>
        <w:t>proba scrisă</w:t>
      </w:r>
    </w:p>
    <w:p w:rsidR="00A55245" w:rsidRPr="00004911" w:rsidRDefault="00A55245" w:rsidP="00A5524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4911">
        <w:rPr>
          <w:rFonts w:ascii="Times New Roman" w:hAnsi="Times New Roman"/>
          <w:sz w:val="24"/>
          <w:szCs w:val="24"/>
        </w:rPr>
        <w:t>interviul</w:t>
      </w:r>
    </w:p>
    <w:p w:rsidR="00723264" w:rsidRDefault="00A55245" w:rsidP="00CE32CB">
      <w:pPr>
        <w:rPr>
          <w:rFonts w:ascii="Times New Roman" w:hAnsi="Times New Roman"/>
          <w:sz w:val="24"/>
          <w:szCs w:val="24"/>
        </w:rPr>
      </w:pPr>
      <w:r w:rsidRPr="00004911">
        <w:rPr>
          <w:rFonts w:ascii="Times New Roman" w:hAnsi="Times New Roman"/>
          <w:sz w:val="24"/>
          <w:szCs w:val="24"/>
        </w:rPr>
        <w:t xml:space="preserve">Conditii specifice  -  </w:t>
      </w:r>
      <w:r w:rsidR="005B15AB" w:rsidRPr="00004911">
        <w:rPr>
          <w:rFonts w:ascii="Times New Roman" w:hAnsi="Times New Roman"/>
          <w:sz w:val="24"/>
          <w:szCs w:val="24"/>
        </w:rPr>
        <w:t xml:space="preserve">STUDII UNIVERSITARE DE LICENȚĂ ABSOLVITE CU DIPLOMĂ DE LICENȚĂ SAU ECHIVALENTĂ </w:t>
      </w:r>
      <w:r w:rsidRPr="00004911">
        <w:rPr>
          <w:rFonts w:ascii="Times New Roman" w:hAnsi="Times New Roman"/>
          <w:sz w:val="24"/>
          <w:szCs w:val="24"/>
        </w:rPr>
        <w:t xml:space="preserve">- vechime </w:t>
      </w:r>
      <w:r w:rsidR="005B15AB" w:rsidRPr="00CE32CB">
        <w:rPr>
          <w:rFonts w:ascii="Times New Roman" w:hAnsi="Times New Roman"/>
          <w:sz w:val="24"/>
          <w:szCs w:val="24"/>
        </w:rPr>
        <w:t>5 ANI ÎN SPECIALITATEA STUDIILOR NECESARE EXERCITĂRII FUNCŢIEI PUBLICE, PENTRU OCUPAREA FUNCŢIILOR PUBLICE DE EXECUŢIE DE GRAD PROFESIONAL PRINCIPAL</w:t>
      </w:r>
      <w:r w:rsidR="00CE32CB" w:rsidRPr="00CE32CB">
        <w:rPr>
          <w:rFonts w:ascii="Times New Roman" w:hAnsi="Times New Roman"/>
          <w:sz w:val="24"/>
          <w:szCs w:val="24"/>
        </w:rPr>
        <w:t>;</w:t>
      </w:r>
    </w:p>
    <w:p w:rsidR="00215AA9" w:rsidRPr="00905365" w:rsidRDefault="00215AA9" w:rsidP="00CE32CB">
      <w:pPr>
        <w:rPr>
          <w:rFonts w:ascii="Times New Roman" w:hAnsi="Times New Roman"/>
          <w:sz w:val="24"/>
          <w:szCs w:val="24"/>
          <w:lang w:val="ro-RO"/>
        </w:rPr>
      </w:pPr>
      <w:r w:rsidRPr="00CE32CB">
        <w:rPr>
          <w:rFonts w:ascii="Times New Roman" w:hAnsi="Times New Roman"/>
          <w:sz w:val="24"/>
          <w:szCs w:val="24"/>
        </w:rPr>
        <w:t>Data, ora şi locul de desfăşurare a concursului</w:t>
      </w:r>
      <w:r w:rsidRPr="00905365">
        <w:rPr>
          <w:rFonts w:ascii="Times New Roman" w:hAnsi="Times New Roman"/>
          <w:sz w:val="24"/>
          <w:szCs w:val="24"/>
          <w:lang w:val="ro-RO"/>
        </w:rPr>
        <w:t>:</w:t>
      </w:r>
    </w:p>
    <w:p w:rsidR="00215AA9" w:rsidRPr="00905365" w:rsidRDefault="00215AA9" w:rsidP="00215AA9">
      <w:pPr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  <w:lang w:val="ro-RO"/>
        </w:rPr>
      </w:pPr>
      <w:r w:rsidRPr="00905365">
        <w:rPr>
          <w:rFonts w:ascii="Times New Roman" w:hAnsi="Times New Roman"/>
          <w:sz w:val="24"/>
          <w:szCs w:val="24"/>
          <w:lang w:val="ro-RO"/>
        </w:rPr>
        <w:t>proba scri</w:t>
      </w:r>
      <w:r>
        <w:rPr>
          <w:rFonts w:ascii="Times New Roman" w:hAnsi="Times New Roman"/>
          <w:sz w:val="24"/>
          <w:szCs w:val="24"/>
          <w:lang w:val="ro-RO"/>
        </w:rPr>
        <w:t xml:space="preserve">să în data de </w:t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CE409F" w:rsidRPr="00100A6E">
        <w:rPr>
          <w:rFonts w:ascii="Times New Roman" w:hAnsi="Times New Roman"/>
          <w:sz w:val="24"/>
          <w:szCs w:val="24"/>
          <w:lang w:val="ro-RO"/>
        </w:rPr>
        <w:softHyphen/>
      </w:r>
      <w:r w:rsidR="007436F9">
        <w:rPr>
          <w:rFonts w:ascii="Times New Roman" w:hAnsi="Times New Roman"/>
          <w:sz w:val="24"/>
          <w:szCs w:val="24"/>
          <w:lang w:val="ro-RO"/>
        </w:rPr>
        <w:t>2</w:t>
      </w:r>
      <w:r w:rsidR="0023653A" w:rsidRPr="00100A6E">
        <w:rPr>
          <w:rFonts w:ascii="Times New Roman" w:hAnsi="Times New Roman"/>
          <w:sz w:val="24"/>
          <w:szCs w:val="24"/>
          <w:lang w:val="ro-RO"/>
        </w:rPr>
        <w:t>4.02.2020</w:t>
      </w:r>
      <w:r w:rsidRPr="00905365">
        <w:rPr>
          <w:rFonts w:ascii="Times New Roman" w:hAnsi="Times New Roman"/>
          <w:sz w:val="24"/>
          <w:szCs w:val="24"/>
          <w:lang w:val="ro-RO"/>
        </w:rPr>
        <w:t xml:space="preserve">, ora </w:t>
      </w:r>
      <w:r w:rsidR="00100A6E">
        <w:rPr>
          <w:rFonts w:ascii="Times New Roman" w:hAnsi="Times New Roman"/>
          <w:sz w:val="24"/>
          <w:szCs w:val="24"/>
          <w:lang w:val="ro-RO"/>
        </w:rPr>
        <w:t>10:00</w:t>
      </w:r>
      <w:r w:rsidRPr="00905365">
        <w:rPr>
          <w:rFonts w:ascii="Times New Roman" w:hAnsi="Times New Roman"/>
          <w:sz w:val="24"/>
          <w:szCs w:val="24"/>
          <w:lang w:val="ro-RO"/>
        </w:rPr>
        <w:t>, la sediul  instituției</w:t>
      </w:r>
      <w:r w:rsidRPr="00905365">
        <w:rPr>
          <w:rFonts w:ascii="Times New Roman" w:hAnsi="Times New Roman"/>
          <w:sz w:val="24"/>
          <w:szCs w:val="24"/>
          <w:lang w:val="en-GB"/>
        </w:rPr>
        <w:t>;</w:t>
      </w:r>
      <w:r w:rsidRPr="00905365">
        <w:rPr>
          <w:rFonts w:ascii="Times New Roman" w:hAnsi="Times New Roman"/>
          <w:sz w:val="24"/>
          <w:szCs w:val="24"/>
          <w:lang w:val="ro-RO"/>
        </w:rPr>
        <w:t xml:space="preserve">               </w:t>
      </w:r>
    </w:p>
    <w:p w:rsidR="00A55245" w:rsidRDefault="00215AA9" w:rsidP="00215AA9">
      <w:pPr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  <w:lang w:val="ro-RO"/>
        </w:rPr>
      </w:pPr>
      <w:r w:rsidRPr="00905365">
        <w:rPr>
          <w:rFonts w:ascii="Times New Roman" w:hAnsi="Times New Roman"/>
          <w:sz w:val="24"/>
          <w:szCs w:val="24"/>
          <w:lang w:val="ro-RO"/>
        </w:rPr>
        <w:t xml:space="preserve">proba interviu în data de </w:t>
      </w:r>
      <w:r w:rsidR="007436F9">
        <w:rPr>
          <w:rFonts w:ascii="Times New Roman" w:hAnsi="Times New Roman"/>
          <w:sz w:val="24"/>
          <w:szCs w:val="24"/>
          <w:lang w:val="ro-RO"/>
        </w:rPr>
        <w:t>26</w:t>
      </w:r>
      <w:r w:rsidR="00100A6E">
        <w:rPr>
          <w:rFonts w:ascii="Times New Roman" w:hAnsi="Times New Roman"/>
          <w:sz w:val="24"/>
          <w:szCs w:val="24"/>
          <w:lang w:val="ro-RO"/>
        </w:rPr>
        <w:t>.02.2020</w:t>
      </w:r>
      <w:r w:rsidRPr="00905365">
        <w:rPr>
          <w:rFonts w:ascii="Times New Roman" w:hAnsi="Times New Roman"/>
          <w:sz w:val="24"/>
          <w:szCs w:val="24"/>
          <w:lang w:val="ro-RO"/>
        </w:rPr>
        <w:t xml:space="preserve"> , ora </w:t>
      </w:r>
      <w:r w:rsidR="00100A6E">
        <w:rPr>
          <w:rFonts w:ascii="Times New Roman" w:hAnsi="Times New Roman"/>
          <w:sz w:val="24"/>
          <w:szCs w:val="24"/>
          <w:lang w:val="ro-RO"/>
        </w:rPr>
        <w:t>14:00</w:t>
      </w:r>
      <w:r w:rsidRPr="00905365">
        <w:rPr>
          <w:rFonts w:ascii="Times New Roman" w:hAnsi="Times New Roman"/>
          <w:sz w:val="24"/>
          <w:szCs w:val="24"/>
          <w:lang w:val="ro-RO"/>
        </w:rPr>
        <w:t>, la sediul  instituției</w:t>
      </w:r>
      <w:r w:rsidRPr="00905365">
        <w:rPr>
          <w:rFonts w:ascii="Times New Roman" w:hAnsi="Times New Roman"/>
          <w:sz w:val="24"/>
          <w:szCs w:val="24"/>
          <w:lang w:val="en-GB"/>
        </w:rPr>
        <w:t>;</w:t>
      </w:r>
      <w:r w:rsidRPr="00905365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:rsidR="00EA2D05" w:rsidRPr="00EA2D05" w:rsidRDefault="00EA2D05" w:rsidP="00EA2D05">
      <w:pPr>
        <w:rPr>
          <w:rFonts w:ascii="Times New Roman" w:hAnsi="Times New Roman"/>
          <w:sz w:val="24"/>
          <w:szCs w:val="24"/>
          <w:lang w:val="ro-RO"/>
        </w:rPr>
      </w:pPr>
    </w:p>
    <w:p w:rsidR="00A55245" w:rsidRPr="002D7A18" w:rsidRDefault="002D7A18" w:rsidP="00A55245">
      <w:pPr>
        <w:pStyle w:val="ListParagraph"/>
        <w:suppressAutoHyphens/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7A18">
        <w:rPr>
          <w:rFonts w:ascii="Times New Roman" w:hAnsi="Times New Roman" w:cs="Times New Roman"/>
          <w:b/>
          <w:sz w:val="24"/>
          <w:szCs w:val="24"/>
        </w:rPr>
        <w:t>2.)</w:t>
      </w:r>
      <w:r w:rsidR="00A55245" w:rsidRPr="002D7A18">
        <w:rPr>
          <w:rFonts w:ascii="Times New Roman" w:hAnsi="Times New Roman" w:cs="Times New Roman"/>
          <w:b/>
          <w:sz w:val="24"/>
          <w:szCs w:val="24"/>
        </w:rPr>
        <w:t xml:space="preserve"> Functie publica de e</w:t>
      </w:r>
      <w:r w:rsidR="00004911" w:rsidRPr="002D7A18">
        <w:rPr>
          <w:rFonts w:ascii="Times New Roman" w:hAnsi="Times New Roman" w:cs="Times New Roman"/>
          <w:b/>
          <w:sz w:val="24"/>
          <w:szCs w:val="24"/>
        </w:rPr>
        <w:t>x</w:t>
      </w:r>
      <w:r w:rsidR="00A55245" w:rsidRPr="002D7A18">
        <w:rPr>
          <w:rFonts w:ascii="Times New Roman" w:hAnsi="Times New Roman" w:cs="Times New Roman"/>
          <w:b/>
          <w:sz w:val="24"/>
          <w:szCs w:val="24"/>
        </w:rPr>
        <w:t xml:space="preserve">ecutie - Referent clasa  III grad profesional </w:t>
      </w:r>
      <w:r w:rsidR="00CE32CB">
        <w:rPr>
          <w:rFonts w:ascii="Times New Roman" w:hAnsi="Times New Roman" w:cs="Times New Roman"/>
          <w:b/>
          <w:sz w:val="24"/>
          <w:szCs w:val="24"/>
        </w:rPr>
        <w:t>principal</w:t>
      </w:r>
      <w:r w:rsidR="00A55245" w:rsidRPr="002D7A18">
        <w:rPr>
          <w:rFonts w:ascii="Times New Roman" w:hAnsi="Times New Roman" w:cs="Times New Roman"/>
          <w:b/>
          <w:sz w:val="24"/>
          <w:szCs w:val="24"/>
        </w:rPr>
        <w:t xml:space="preserve"> din cadrul </w:t>
      </w:r>
      <w:r w:rsidR="00B366A4" w:rsidRPr="002D7A18">
        <w:rPr>
          <w:rFonts w:ascii="Times New Roman" w:hAnsi="Times New Roman" w:cs="Times New Roman"/>
          <w:b/>
          <w:sz w:val="24"/>
          <w:szCs w:val="24"/>
        </w:rPr>
        <w:t>Serviciul public comunitar de evidență a persoanelor</w:t>
      </w:r>
      <w:r w:rsidR="00B16E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6A4" w:rsidRPr="002D7A18">
        <w:rPr>
          <w:rFonts w:ascii="Times New Roman" w:hAnsi="Times New Roman" w:cs="Times New Roman"/>
          <w:b/>
          <w:sz w:val="24"/>
          <w:szCs w:val="24"/>
        </w:rPr>
        <w:t>(la nivel de compartiment)</w:t>
      </w:r>
      <w:r w:rsidR="00A55245" w:rsidRPr="002D7A18">
        <w:rPr>
          <w:rFonts w:ascii="Times New Roman" w:hAnsi="Times New Roman" w:cs="Times New Roman"/>
          <w:b/>
          <w:sz w:val="24"/>
          <w:szCs w:val="24"/>
        </w:rPr>
        <w:t>.</w:t>
      </w:r>
    </w:p>
    <w:p w:rsidR="00A55245" w:rsidRPr="00004911" w:rsidRDefault="00A55245" w:rsidP="00A5524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004911">
        <w:rPr>
          <w:rFonts w:ascii="Times New Roman" w:hAnsi="Times New Roman"/>
          <w:sz w:val="24"/>
          <w:szCs w:val="24"/>
        </w:rPr>
        <w:t>Concursul va consta în următoarele probe: -    selectarea dosarelor de concurs</w:t>
      </w:r>
    </w:p>
    <w:p w:rsidR="00A55245" w:rsidRPr="00004911" w:rsidRDefault="00A55245" w:rsidP="00A5524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4911">
        <w:rPr>
          <w:rFonts w:ascii="Times New Roman" w:hAnsi="Times New Roman"/>
          <w:sz w:val="24"/>
          <w:szCs w:val="24"/>
        </w:rPr>
        <w:t>proba scrisă</w:t>
      </w:r>
    </w:p>
    <w:p w:rsidR="00A55245" w:rsidRPr="00004911" w:rsidRDefault="00A55245" w:rsidP="00A5524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04911">
        <w:rPr>
          <w:rFonts w:ascii="Times New Roman" w:hAnsi="Times New Roman"/>
          <w:sz w:val="24"/>
          <w:szCs w:val="24"/>
        </w:rPr>
        <w:t>interviul</w:t>
      </w:r>
    </w:p>
    <w:p w:rsidR="009451B4" w:rsidRDefault="00004911" w:rsidP="00004911">
      <w:pPr>
        <w:pStyle w:val="NoSpacing"/>
        <w:rPr>
          <w:rFonts w:ascii="Times New Roman" w:hAnsi="Times New Roman"/>
          <w:sz w:val="24"/>
          <w:szCs w:val="24"/>
        </w:rPr>
      </w:pPr>
      <w:r w:rsidRPr="00004911">
        <w:rPr>
          <w:rFonts w:ascii="Times New Roman" w:hAnsi="Times New Roman"/>
          <w:sz w:val="24"/>
          <w:szCs w:val="24"/>
        </w:rPr>
        <w:t xml:space="preserve">Conditii specifice - </w:t>
      </w:r>
      <w:r w:rsidR="00A55245" w:rsidRPr="00004911">
        <w:rPr>
          <w:rFonts w:ascii="Times New Roman" w:hAnsi="Times New Roman"/>
          <w:sz w:val="24"/>
          <w:szCs w:val="24"/>
        </w:rPr>
        <w:t xml:space="preserve">studii </w:t>
      </w:r>
      <w:r w:rsidR="005B15AB" w:rsidRPr="00004911">
        <w:rPr>
          <w:rFonts w:ascii="Times New Roman" w:hAnsi="Times New Roman"/>
          <w:sz w:val="24"/>
          <w:szCs w:val="24"/>
        </w:rPr>
        <w:t>LICEALE, RESPECTIV STUDII MEDII LICEALE, FINALI</w:t>
      </w:r>
      <w:r w:rsidR="005B15AB">
        <w:rPr>
          <w:rFonts w:ascii="Times New Roman" w:hAnsi="Times New Roman"/>
          <w:sz w:val="24"/>
          <w:szCs w:val="24"/>
        </w:rPr>
        <w:t>Z</w:t>
      </w:r>
      <w:r w:rsidR="005B15AB" w:rsidRPr="00004911">
        <w:rPr>
          <w:rFonts w:ascii="Times New Roman" w:hAnsi="Times New Roman"/>
          <w:sz w:val="24"/>
          <w:szCs w:val="24"/>
        </w:rPr>
        <w:t>ATE CU DIPLOMA DE BACALAUREAT</w:t>
      </w:r>
      <w:r w:rsidR="00CE409F">
        <w:rPr>
          <w:rFonts w:ascii="Times New Roman" w:hAnsi="Times New Roman"/>
          <w:sz w:val="24"/>
          <w:szCs w:val="24"/>
        </w:rPr>
        <w:t>,</w:t>
      </w:r>
      <w:r w:rsidR="00100A6E">
        <w:rPr>
          <w:rFonts w:ascii="Times New Roman" w:hAnsi="Times New Roman"/>
          <w:sz w:val="24"/>
          <w:szCs w:val="24"/>
        </w:rPr>
        <w:t xml:space="preserve"> </w:t>
      </w:r>
      <w:r w:rsidR="00CE409F">
        <w:rPr>
          <w:rFonts w:ascii="Times New Roman" w:hAnsi="Times New Roman"/>
          <w:sz w:val="24"/>
          <w:szCs w:val="24"/>
        </w:rPr>
        <w:t>vechime</w:t>
      </w:r>
      <w:r w:rsidR="00CE32CB">
        <w:rPr>
          <w:rFonts w:ascii="Times New Roman" w:hAnsi="Times New Roman"/>
          <w:sz w:val="24"/>
          <w:szCs w:val="24"/>
        </w:rPr>
        <w:t xml:space="preserve"> </w:t>
      </w:r>
      <w:r w:rsidR="00CE32CB" w:rsidRPr="00CE32CB">
        <w:rPr>
          <w:rFonts w:ascii="Times New Roman" w:hAnsi="Times New Roman"/>
          <w:sz w:val="24"/>
          <w:szCs w:val="24"/>
        </w:rPr>
        <w:t>5 ani în specialitatea studiilor necesare exercitării funcţiei publice, pentru ocuparea funcţiilor publice de execuţie de grad profesional principal;</w:t>
      </w:r>
    </w:p>
    <w:p w:rsidR="00215AA9" w:rsidRPr="00905365" w:rsidRDefault="00215AA9" w:rsidP="00215AA9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905365">
        <w:rPr>
          <w:rFonts w:ascii="Times New Roman" w:hAnsi="Times New Roman"/>
          <w:sz w:val="24"/>
          <w:szCs w:val="24"/>
          <w:lang w:val="ro-RO"/>
        </w:rPr>
        <w:t>Data, ora şi locul de desfăşurare a concursului:</w:t>
      </w:r>
    </w:p>
    <w:p w:rsidR="00215AA9" w:rsidRPr="00905365" w:rsidRDefault="00215AA9" w:rsidP="00215AA9">
      <w:pPr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  <w:lang w:val="ro-RO"/>
        </w:rPr>
      </w:pPr>
      <w:r w:rsidRPr="00905365">
        <w:rPr>
          <w:rFonts w:ascii="Times New Roman" w:hAnsi="Times New Roman"/>
          <w:sz w:val="24"/>
          <w:szCs w:val="24"/>
          <w:lang w:val="ro-RO"/>
        </w:rPr>
        <w:t>proba scri</w:t>
      </w:r>
      <w:r>
        <w:rPr>
          <w:rFonts w:ascii="Times New Roman" w:hAnsi="Times New Roman"/>
          <w:sz w:val="24"/>
          <w:szCs w:val="24"/>
          <w:lang w:val="ro-RO"/>
        </w:rPr>
        <w:t xml:space="preserve">să în data de </w:t>
      </w:r>
      <w:r w:rsidR="007436F9">
        <w:rPr>
          <w:rFonts w:ascii="Times New Roman" w:hAnsi="Times New Roman"/>
          <w:sz w:val="24"/>
          <w:szCs w:val="24"/>
          <w:lang w:val="ro-RO"/>
        </w:rPr>
        <w:t>24</w:t>
      </w:r>
      <w:r w:rsidR="002D7A18" w:rsidRPr="002D7A18">
        <w:rPr>
          <w:rFonts w:ascii="Times New Roman" w:hAnsi="Times New Roman"/>
          <w:sz w:val="24"/>
          <w:szCs w:val="24"/>
          <w:lang w:val="ro-RO"/>
        </w:rPr>
        <w:t>.02.2020</w:t>
      </w:r>
      <w:r>
        <w:rPr>
          <w:rFonts w:ascii="Times New Roman" w:hAnsi="Times New Roman"/>
          <w:sz w:val="24"/>
          <w:szCs w:val="24"/>
          <w:lang w:val="ro-RO"/>
        </w:rPr>
        <w:t>,</w:t>
      </w:r>
      <w:r w:rsidR="00134763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 ora </w:t>
      </w:r>
      <w:r w:rsidR="00134763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D7A18">
        <w:rPr>
          <w:rFonts w:ascii="Times New Roman" w:hAnsi="Times New Roman"/>
          <w:sz w:val="24"/>
          <w:szCs w:val="24"/>
          <w:lang w:val="ro-RO"/>
        </w:rPr>
        <w:t>10:00</w:t>
      </w:r>
      <w:r w:rsidR="00CE409F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05365">
        <w:rPr>
          <w:rFonts w:ascii="Times New Roman" w:hAnsi="Times New Roman"/>
          <w:sz w:val="24"/>
          <w:szCs w:val="24"/>
          <w:lang w:val="ro-RO"/>
        </w:rPr>
        <w:t xml:space="preserve"> , la sediul  instituției</w:t>
      </w:r>
      <w:r w:rsidRPr="00905365">
        <w:rPr>
          <w:rFonts w:ascii="Times New Roman" w:hAnsi="Times New Roman"/>
          <w:sz w:val="24"/>
          <w:szCs w:val="24"/>
          <w:lang w:val="en-GB"/>
        </w:rPr>
        <w:t>;</w:t>
      </w:r>
      <w:r w:rsidRPr="00905365">
        <w:rPr>
          <w:rFonts w:ascii="Times New Roman" w:hAnsi="Times New Roman"/>
          <w:sz w:val="24"/>
          <w:szCs w:val="24"/>
          <w:lang w:val="ro-RO"/>
        </w:rPr>
        <w:t xml:space="preserve">               </w:t>
      </w:r>
    </w:p>
    <w:p w:rsidR="00215AA9" w:rsidRPr="00905365" w:rsidRDefault="00215AA9" w:rsidP="00215AA9">
      <w:pPr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  <w:lang w:val="ro-RO"/>
        </w:rPr>
      </w:pPr>
      <w:r w:rsidRPr="00905365">
        <w:rPr>
          <w:rFonts w:ascii="Times New Roman" w:hAnsi="Times New Roman"/>
          <w:sz w:val="24"/>
          <w:szCs w:val="24"/>
          <w:lang w:val="ro-RO"/>
        </w:rPr>
        <w:t xml:space="preserve">proba interviu în data de </w:t>
      </w:r>
      <w:r w:rsidR="007436F9">
        <w:rPr>
          <w:rFonts w:ascii="Times New Roman" w:hAnsi="Times New Roman"/>
          <w:sz w:val="24"/>
          <w:szCs w:val="24"/>
          <w:lang w:val="ro-RO"/>
        </w:rPr>
        <w:t>26</w:t>
      </w:r>
      <w:r w:rsidR="002D7A18">
        <w:rPr>
          <w:rFonts w:ascii="Times New Roman" w:hAnsi="Times New Roman"/>
          <w:sz w:val="24"/>
          <w:szCs w:val="24"/>
          <w:lang w:val="ro-RO"/>
        </w:rPr>
        <w:t>.02.2020</w:t>
      </w:r>
      <w:r>
        <w:rPr>
          <w:rFonts w:ascii="Times New Roman" w:hAnsi="Times New Roman"/>
          <w:sz w:val="24"/>
          <w:szCs w:val="24"/>
          <w:lang w:val="ro-RO"/>
        </w:rPr>
        <w:t xml:space="preserve">, ora </w:t>
      </w:r>
      <w:r w:rsidR="00CE409F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34763">
        <w:rPr>
          <w:rFonts w:ascii="Times New Roman" w:hAnsi="Times New Roman"/>
          <w:sz w:val="24"/>
          <w:szCs w:val="24"/>
          <w:lang w:val="ro-RO"/>
        </w:rPr>
        <w:t>14</w:t>
      </w:r>
      <w:r w:rsidR="002D7A18">
        <w:rPr>
          <w:rFonts w:ascii="Times New Roman" w:hAnsi="Times New Roman"/>
          <w:sz w:val="24"/>
          <w:szCs w:val="24"/>
          <w:lang w:val="ro-RO"/>
        </w:rPr>
        <w:t>:00</w:t>
      </w:r>
      <w:r w:rsidRPr="00905365">
        <w:rPr>
          <w:rFonts w:ascii="Times New Roman" w:hAnsi="Times New Roman"/>
          <w:sz w:val="24"/>
          <w:szCs w:val="24"/>
          <w:lang w:val="ro-RO"/>
        </w:rPr>
        <w:t>, la sediul  instituției</w:t>
      </w:r>
      <w:r w:rsidRPr="00905365">
        <w:rPr>
          <w:rFonts w:ascii="Times New Roman" w:hAnsi="Times New Roman"/>
          <w:sz w:val="24"/>
          <w:szCs w:val="24"/>
          <w:lang w:val="en-GB"/>
        </w:rPr>
        <w:t>;</w:t>
      </w:r>
      <w:r w:rsidRPr="00905365">
        <w:rPr>
          <w:rFonts w:ascii="Times New Roman" w:hAnsi="Times New Roman"/>
          <w:sz w:val="24"/>
          <w:szCs w:val="24"/>
          <w:lang w:val="ro-RO"/>
        </w:rPr>
        <w:t xml:space="preserve">  </w:t>
      </w:r>
    </w:p>
    <w:p w:rsidR="00215AA9" w:rsidRPr="00004911" w:rsidRDefault="00215AA9" w:rsidP="00004911">
      <w:pPr>
        <w:pStyle w:val="NoSpacing"/>
        <w:rPr>
          <w:rFonts w:ascii="Times New Roman" w:hAnsi="Times New Roman"/>
          <w:sz w:val="24"/>
          <w:szCs w:val="24"/>
        </w:rPr>
      </w:pPr>
    </w:p>
    <w:p w:rsidR="00D61BAF" w:rsidRDefault="00215AA9" w:rsidP="00D61BAF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D61BAF" w:rsidRPr="00D61BAF">
        <w:rPr>
          <w:rFonts w:ascii="Times New Roman" w:hAnsi="Times New Roman"/>
        </w:rPr>
        <w:t>CONDIŢII DE DESFĂŞURARE A CONCURSULUI:</w:t>
      </w:r>
    </w:p>
    <w:p w:rsidR="00EA2D05" w:rsidRPr="00D61BAF" w:rsidRDefault="00EA2D05" w:rsidP="00D61BAF">
      <w:pPr>
        <w:rPr>
          <w:rFonts w:ascii="Times New Roman" w:hAnsi="Times New Roman"/>
        </w:rPr>
      </w:pPr>
    </w:p>
    <w:p w:rsidR="00D61BAF" w:rsidRPr="00D61BAF" w:rsidRDefault="00D61BAF" w:rsidP="00D61BAF">
      <w:pPr>
        <w:ind w:firstLine="540"/>
        <w:jc w:val="both"/>
        <w:rPr>
          <w:rFonts w:ascii="Times New Roman" w:hAnsi="Times New Roman"/>
        </w:rPr>
      </w:pPr>
      <w:r w:rsidRPr="00D61BAF">
        <w:rPr>
          <w:rFonts w:ascii="Times New Roman" w:hAnsi="Times New Roman"/>
        </w:rPr>
        <w:t>Dosarele de înscriere la examen</w:t>
      </w:r>
      <w:r w:rsidR="002D7A18">
        <w:rPr>
          <w:rFonts w:ascii="Times New Roman" w:hAnsi="Times New Roman"/>
        </w:rPr>
        <w:t>, pentru ambele concursuri,</w:t>
      </w:r>
      <w:r w:rsidRPr="00D61BAF">
        <w:rPr>
          <w:rFonts w:ascii="Times New Roman" w:hAnsi="Times New Roman"/>
        </w:rPr>
        <w:t xml:space="preserve"> se vor depune din data de </w:t>
      </w:r>
      <w:r w:rsidR="00CE409F">
        <w:rPr>
          <w:rFonts w:ascii="Times New Roman" w:hAnsi="Times New Roman"/>
        </w:rPr>
        <w:t xml:space="preserve"> </w:t>
      </w:r>
      <w:r w:rsidR="007436F9">
        <w:rPr>
          <w:rFonts w:ascii="Times New Roman" w:hAnsi="Times New Roman"/>
        </w:rPr>
        <w:t>23</w:t>
      </w:r>
      <w:r w:rsidR="002D7A18">
        <w:rPr>
          <w:rFonts w:ascii="Times New Roman" w:hAnsi="Times New Roman"/>
        </w:rPr>
        <w:t xml:space="preserve">.01.2020 </w:t>
      </w:r>
      <w:r w:rsidRPr="00D61BAF">
        <w:rPr>
          <w:rFonts w:ascii="Times New Roman" w:hAnsi="Times New Roman"/>
        </w:rPr>
        <w:t xml:space="preserve"> până la data de </w:t>
      </w:r>
      <w:r w:rsidR="00CE409F">
        <w:rPr>
          <w:rFonts w:ascii="Times New Roman" w:hAnsi="Times New Roman"/>
        </w:rPr>
        <w:t xml:space="preserve"> </w:t>
      </w:r>
      <w:r w:rsidR="007436F9">
        <w:rPr>
          <w:rFonts w:ascii="Times New Roman" w:hAnsi="Times New Roman"/>
        </w:rPr>
        <w:t>11</w:t>
      </w:r>
      <w:r w:rsidR="002D7A18">
        <w:rPr>
          <w:rFonts w:ascii="Times New Roman" w:hAnsi="Times New Roman"/>
        </w:rPr>
        <w:t xml:space="preserve">.02.2020 </w:t>
      </w:r>
      <w:r w:rsidRPr="00D61BAF">
        <w:rPr>
          <w:rFonts w:ascii="Times New Roman" w:hAnsi="Times New Roman"/>
        </w:rPr>
        <w:t xml:space="preserve">și va conține în mod obligatoriu documentele prevăzute la art. 49 alin. (1) din </w:t>
      </w:r>
      <w:r w:rsidRPr="00D61BAF">
        <w:rPr>
          <w:rFonts w:ascii="Times New Roman" w:hAnsi="Times New Roman"/>
        </w:rPr>
        <w:lastRenderedPageBreak/>
        <w:t>H.G. nr. 611/2008  pentru aprobarea normelor privind organizarea și dezvoltarea carierei funcționarilor publici, cu modificările și completările ulterioare.</w:t>
      </w:r>
    </w:p>
    <w:p w:rsidR="00D61BAF" w:rsidRDefault="0023653A" w:rsidP="00D61BAF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Contestațiile se vor depune  în data de </w:t>
      </w:r>
      <w:r w:rsidR="007436F9">
        <w:rPr>
          <w:rFonts w:ascii="Times New Roman" w:hAnsi="Times New Roman"/>
        </w:rPr>
        <w:t>2</w:t>
      </w:r>
      <w:r>
        <w:rPr>
          <w:rFonts w:ascii="Times New Roman" w:hAnsi="Times New Roman"/>
        </w:rPr>
        <w:t>4.0</w:t>
      </w:r>
      <w:r w:rsidR="00CE32CB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.2020 , iar rezultatele contestației se vor afișa la sediul primăriei în data de </w:t>
      </w:r>
      <w:r w:rsidR="007436F9">
        <w:rPr>
          <w:rFonts w:ascii="Times New Roman" w:hAnsi="Times New Roman"/>
        </w:rPr>
        <w:t>2</w:t>
      </w:r>
      <w:r>
        <w:rPr>
          <w:rFonts w:ascii="Times New Roman" w:hAnsi="Times New Roman"/>
        </w:rPr>
        <w:t>5.02.2020.</w:t>
      </w:r>
    </w:p>
    <w:p w:rsidR="0023653A" w:rsidRPr="00D61BAF" w:rsidRDefault="0023653A" w:rsidP="00D61BAF">
      <w:pPr>
        <w:ind w:firstLine="540"/>
        <w:jc w:val="both"/>
        <w:rPr>
          <w:rFonts w:ascii="Times New Roman" w:hAnsi="Times New Roman"/>
        </w:rPr>
      </w:pPr>
    </w:p>
    <w:p w:rsidR="00D61BAF" w:rsidRDefault="00D61BAF" w:rsidP="00D61BAF">
      <w:pPr>
        <w:jc w:val="both"/>
        <w:rPr>
          <w:rFonts w:ascii="Times New Roman" w:hAnsi="Times New Roman"/>
        </w:rPr>
      </w:pPr>
      <w:r w:rsidRPr="00D61BAF">
        <w:rPr>
          <w:rFonts w:ascii="Times New Roman" w:hAnsi="Times New Roman"/>
        </w:rPr>
        <w:t>CONDIŢII DE PARTICIPARE LA CONCURS:</w:t>
      </w:r>
    </w:p>
    <w:p w:rsidR="00EA2D05" w:rsidRDefault="00EA2D05" w:rsidP="00D61BAF">
      <w:pPr>
        <w:jc w:val="both"/>
        <w:rPr>
          <w:rFonts w:ascii="Times New Roman" w:hAnsi="Times New Roman"/>
        </w:rPr>
      </w:pPr>
    </w:p>
    <w:p w:rsidR="002D7A18" w:rsidRPr="002D7A18" w:rsidRDefault="002D7A18" w:rsidP="00D61BAF">
      <w:pPr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</w:rPr>
        <w:t xml:space="preserve">       Candidatii trebuie sa se incadreze în prevederile art.465 , alin.(1), lit. a.)-k.) din OUG 57/2019 privind Codul administrativ.</w:t>
      </w:r>
    </w:p>
    <w:p w:rsidR="00004911" w:rsidRDefault="005B15AB" w:rsidP="00D61BAF">
      <w:pPr>
        <w:ind w:left="360"/>
        <w:jc w:val="both"/>
        <w:rPr>
          <w:rFonts w:ascii="Times New Roman" w:hAnsi="Times New Roman"/>
        </w:rPr>
      </w:pPr>
      <w:r w:rsidRPr="00D61BAF">
        <w:rPr>
          <w:rFonts w:ascii="Times New Roman" w:hAnsi="Times New Roman"/>
        </w:rPr>
        <w:t xml:space="preserve">DOSARELE PENTRU CONCURS SE DEPUN LA DNA </w:t>
      </w:r>
      <w:r>
        <w:rPr>
          <w:rFonts w:ascii="Times New Roman" w:hAnsi="Times New Roman"/>
        </w:rPr>
        <w:t>VÎRDOL FLOARE,</w:t>
      </w:r>
      <w:r w:rsidRPr="00D61BAF">
        <w:rPr>
          <w:rFonts w:ascii="Times New Roman" w:hAnsi="Times New Roman"/>
        </w:rPr>
        <w:t xml:space="preserve"> SECRETARUL COMISIEI – </w:t>
      </w:r>
      <w:r>
        <w:rPr>
          <w:rFonts w:ascii="Times New Roman" w:hAnsi="Times New Roman"/>
        </w:rPr>
        <w:t>CONSILIER, CLASA I, GRAD PROFESSIONAL  SUPERIOR LA UAT  BIXAD , ADRESA:  PRIMĂRIA C</w:t>
      </w:r>
      <w:r w:rsidRPr="00D61BAF">
        <w:rPr>
          <w:rFonts w:ascii="Times New Roman" w:hAnsi="Times New Roman"/>
        </w:rPr>
        <w:t>OMUNEI B</w:t>
      </w:r>
      <w:r>
        <w:rPr>
          <w:rFonts w:ascii="Times New Roman" w:hAnsi="Times New Roman"/>
        </w:rPr>
        <w:t>IXAD</w:t>
      </w:r>
      <w:r w:rsidRPr="00D61BA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LOC.TRIP,</w:t>
      </w:r>
      <w:r w:rsidRPr="00D61BAF">
        <w:rPr>
          <w:rFonts w:ascii="Times New Roman" w:hAnsi="Times New Roman"/>
        </w:rPr>
        <w:t xml:space="preserve">STR. PRINCIPALĂ, NR. </w:t>
      </w:r>
      <w:r>
        <w:rPr>
          <w:rFonts w:ascii="Times New Roman" w:hAnsi="Times New Roman"/>
        </w:rPr>
        <w:t>252</w:t>
      </w:r>
      <w:r w:rsidRPr="00D61BAF">
        <w:rPr>
          <w:rFonts w:ascii="Times New Roman" w:hAnsi="Times New Roman"/>
        </w:rPr>
        <w:t>, JUD. SATU MARE, NR. TEL.: 0261-</w:t>
      </w:r>
      <w:r>
        <w:rPr>
          <w:rFonts w:ascii="Times New Roman" w:hAnsi="Times New Roman"/>
        </w:rPr>
        <w:t>843 752</w:t>
      </w:r>
      <w:r w:rsidRPr="00D61BAF">
        <w:rPr>
          <w:rFonts w:ascii="Times New Roman" w:hAnsi="Times New Roman"/>
        </w:rPr>
        <w:t>.</w:t>
      </w:r>
    </w:p>
    <w:p w:rsidR="00EA2D05" w:rsidRDefault="00EA2D05" w:rsidP="00D61BAF">
      <w:pPr>
        <w:ind w:left="360"/>
        <w:jc w:val="both"/>
        <w:rPr>
          <w:rFonts w:ascii="Times New Roman" w:hAnsi="Times New Roman"/>
        </w:rPr>
      </w:pPr>
    </w:p>
    <w:p w:rsidR="00134763" w:rsidRDefault="00134763" w:rsidP="00D61BAF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BIBLIOGRAFIA</w:t>
      </w:r>
    </w:p>
    <w:p w:rsidR="00134763" w:rsidRDefault="00134763" w:rsidP="00D61BAF">
      <w:pPr>
        <w:ind w:left="360"/>
        <w:jc w:val="both"/>
        <w:rPr>
          <w:rFonts w:ascii="Times New Roman" w:hAnsi="Times New Roman"/>
        </w:rPr>
      </w:pPr>
    </w:p>
    <w:p w:rsidR="00134763" w:rsidRPr="00FF2852" w:rsidRDefault="00134763" w:rsidP="00FF285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FF2852">
        <w:rPr>
          <w:rFonts w:ascii="Times New Roman" w:hAnsi="Times New Roman"/>
        </w:rPr>
        <w:t>CONSTITUȚIA ROMÂNIEI</w:t>
      </w:r>
    </w:p>
    <w:p w:rsidR="00D83475" w:rsidRPr="00CE32CB" w:rsidRDefault="00134763" w:rsidP="00493FFF">
      <w:pPr>
        <w:pStyle w:val="ListParagraph"/>
        <w:numPr>
          <w:ilvl w:val="0"/>
          <w:numId w:val="5"/>
        </w:numPr>
        <w:jc w:val="both"/>
      </w:pPr>
      <w:r w:rsidRPr="00CE32CB">
        <w:rPr>
          <w:rFonts w:ascii="Times New Roman" w:hAnsi="Times New Roman"/>
        </w:rPr>
        <w:t xml:space="preserve">ORDONANȚA DE URGENȚĂ NR.57/2019, </w:t>
      </w:r>
      <w:r w:rsidR="00CE32CB" w:rsidRPr="00FF2852">
        <w:t xml:space="preserve">, privind Codul Administrativ, </w:t>
      </w:r>
      <w:r w:rsidR="00CE32CB">
        <w:t>Titlul II-Statutul functionarilor publici, art.369-art.537.</w:t>
      </w:r>
    </w:p>
    <w:p w:rsidR="004E4191" w:rsidRPr="00CE32CB" w:rsidRDefault="004E4191" w:rsidP="00FF285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CE32CB">
        <w:rPr>
          <w:rFonts w:ascii="Times New Roman" w:hAnsi="Times New Roman"/>
        </w:rPr>
        <w:t>ORDONANȚA GUVERNULUI NR.84 din 30 august 2001, privind înființarea, organizarea și funcționarea serviciilor publice comunitare de evidență a persoanelor, actualizată.</w:t>
      </w:r>
    </w:p>
    <w:p w:rsidR="004E4191" w:rsidRPr="00FF2852" w:rsidRDefault="004E4191" w:rsidP="00FF285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FF2852">
        <w:rPr>
          <w:rFonts w:ascii="Times New Roman" w:hAnsi="Times New Roman"/>
        </w:rPr>
        <w:t>HOTĂRÂREA GUVERNULUI NR.2104 din 24 noiembrie 2004, pentru aprobarea Metodologiei privind criteriul de dimensionare a numărului de funcții din aparatul serviciilor publice comunitare de evidență a persoanelor, constituirea patrimoniului și managementului resurselor umane, financiare și materiale, actualizată.</w:t>
      </w:r>
    </w:p>
    <w:p w:rsidR="004E4191" w:rsidRPr="00FF2852" w:rsidRDefault="00AF4B7C" w:rsidP="00FF285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FF2852">
        <w:rPr>
          <w:rFonts w:ascii="Times New Roman" w:hAnsi="Times New Roman"/>
        </w:rPr>
        <w:t>ORDONANȚA DE URGENȚĂ A GUVERNULUI nr.97/2005, privind evidența, domiciliul, reședința și actele de identitate ale cetățenilor români, actualizată,cu modificările și completările ulterioare.</w:t>
      </w:r>
    </w:p>
    <w:p w:rsidR="00AF4B7C" w:rsidRPr="00FF2852" w:rsidRDefault="00AF4B7C" w:rsidP="00FF285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FF2852">
        <w:rPr>
          <w:rFonts w:ascii="Times New Roman" w:hAnsi="Times New Roman"/>
        </w:rPr>
        <w:t>HOTĂRÂREA GUVERNULUI nr.1375/2006 pentru aprobarea Normelor metodologice de aplicarea unitară a dispozițiilor legale privind evidența, domiciliul, reședința și actele de identitate ale cetățenilor români, cu modificările și completările ulterioare.</w:t>
      </w:r>
    </w:p>
    <w:p w:rsidR="00AF4B7C" w:rsidRPr="00FF2852" w:rsidRDefault="00AF4B7C" w:rsidP="00FF285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FF2852">
        <w:rPr>
          <w:rFonts w:ascii="Times New Roman" w:hAnsi="Times New Roman"/>
        </w:rPr>
        <w:t>LEGEA NR.190 din 18 iulie 2018, privind măsuri de punere în aplicare a Regulamentului (UE) 2016/679 al Parlamentului European și al Consiliului din 27 aprilie 2016, privind protecția persoanelor  fizice în ceea ce privește prelucrarea datelor cu caracter personal și privind libera circulație a acestor date, cu modificările și completările ulterioare.</w:t>
      </w:r>
    </w:p>
    <w:p w:rsidR="00AF4B7C" w:rsidRPr="00FF2852" w:rsidRDefault="00AF4B7C" w:rsidP="00FF285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FF2852">
        <w:rPr>
          <w:rFonts w:ascii="Times New Roman" w:hAnsi="Times New Roman"/>
        </w:rPr>
        <w:t>ORDONANȚA GUVERNULUI NR.27/2002 privind reglementarea activitătii de solutionare a petitiilor, actualizată.</w:t>
      </w:r>
    </w:p>
    <w:p w:rsidR="00AF4B7C" w:rsidRPr="00FF2852" w:rsidRDefault="00B16E7A" w:rsidP="00FF285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FF2852">
        <w:rPr>
          <w:rFonts w:ascii="Times New Roman" w:hAnsi="Times New Roman"/>
        </w:rPr>
        <w:t>LEGEA nr.544/2001, privind liberul acces la informațiile de interes public, actualizată.</w:t>
      </w:r>
    </w:p>
    <w:p w:rsidR="00B16E7A" w:rsidRPr="00FF2852" w:rsidRDefault="00B16E7A" w:rsidP="00FF285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FF2852">
        <w:rPr>
          <w:rFonts w:ascii="Times New Roman" w:hAnsi="Times New Roman"/>
        </w:rPr>
        <w:t>LEGEA  nr. 21/1991, a cetățeniei române, republicată, actualizată, cu modificările și completările ulterioare.</w:t>
      </w:r>
    </w:p>
    <w:p w:rsidR="00B16E7A" w:rsidRPr="00FF2852" w:rsidRDefault="00B16E7A" w:rsidP="00FF285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FF2852">
        <w:rPr>
          <w:rFonts w:ascii="Times New Roman" w:hAnsi="Times New Roman"/>
        </w:rPr>
        <w:lastRenderedPageBreak/>
        <w:t>LEGEA nr. 287/2009 din 17 iulie 2009*** Republicată privind Codul Civil,(persoana fizică, familia), cu modificările și completările ulterioare.</w:t>
      </w:r>
    </w:p>
    <w:p w:rsidR="00B16E7A" w:rsidRPr="00FF2852" w:rsidRDefault="00B16E7A" w:rsidP="00FF285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FF2852">
        <w:rPr>
          <w:rFonts w:ascii="Times New Roman" w:hAnsi="Times New Roman"/>
        </w:rPr>
        <w:t>LEGEA nr. 119/1996 din 16 octombrie 1996 ***Republicată cu privire la actele de stare civilă, cu modificările și completările ulterioare.</w:t>
      </w:r>
    </w:p>
    <w:p w:rsidR="00B16E7A" w:rsidRPr="00FF2852" w:rsidRDefault="00B16E7A" w:rsidP="00FF2852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FF2852">
        <w:rPr>
          <w:rFonts w:ascii="Times New Roman" w:hAnsi="Times New Roman"/>
        </w:rPr>
        <w:t>HOTĂRÂREA nr.64/2011 din 26 ianuarie 2011 pentru aprobarea Metodologiei cu privire la aplicarea unitară a dispozițiilor în materie de stare civilă, cu modificările și completările ulterioare.</w:t>
      </w:r>
    </w:p>
    <w:p w:rsidR="00AF4B7C" w:rsidRDefault="00AF4B7C" w:rsidP="004E4191">
      <w:pPr>
        <w:ind w:left="360"/>
        <w:jc w:val="both"/>
        <w:rPr>
          <w:rFonts w:ascii="Times New Roman" w:hAnsi="Times New Roman"/>
          <w:lang w:val="ro-RO"/>
        </w:rPr>
      </w:pPr>
    </w:p>
    <w:p w:rsidR="004E4191" w:rsidRDefault="004E4191" w:rsidP="004E4191">
      <w:pPr>
        <w:ind w:left="360"/>
        <w:jc w:val="both"/>
        <w:rPr>
          <w:rFonts w:ascii="Times New Roman" w:hAnsi="Times New Roman"/>
          <w:lang w:val="ro-RO"/>
        </w:rPr>
      </w:pPr>
    </w:p>
    <w:p w:rsidR="004E4191" w:rsidRDefault="004E4191" w:rsidP="004E4191">
      <w:pPr>
        <w:ind w:left="360"/>
        <w:jc w:val="both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                                           </w:t>
      </w:r>
    </w:p>
    <w:p w:rsidR="00004911" w:rsidRPr="004E4191" w:rsidRDefault="00591137" w:rsidP="004E4191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004911" w:rsidRPr="00905365">
        <w:rPr>
          <w:rFonts w:ascii="Times New Roman" w:hAnsi="Times New Roman"/>
          <w:sz w:val="24"/>
          <w:szCs w:val="24"/>
        </w:rPr>
        <w:t xml:space="preserve">PRIMAR </w:t>
      </w:r>
      <w:r>
        <w:rPr>
          <w:rFonts w:ascii="Times New Roman" w:hAnsi="Times New Roman"/>
          <w:sz w:val="24"/>
          <w:szCs w:val="24"/>
        </w:rPr>
        <w:t>,</w:t>
      </w:r>
    </w:p>
    <w:p w:rsidR="00D61BAF" w:rsidRPr="00905365" w:rsidRDefault="00CE409F" w:rsidP="00D61BAF">
      <w:pPr>
        <w:spacing w:line="276" w:lineRule="auto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Tatar Ioan</w:t>
      </w:r>
    </w:p>
    <w:p w:rsidR="00AF1CAB" w:rsidRPr="00004911" w:rsidRDefault="00AF1CAB" w:rsidP="00AF1CAB">
      <w:pPr>
        <w:jc w:val="both"/>
        <w:rPr>
          <w:rFonts w:ascii="Times New Roman" w:hAnsi="Times New Roman"/>
          <w:color w:val="FF0000"/>
          <w:sz w:val="24"/>
          <w:szCs w:val="24"/>
          <w:lang w:val="ro-RO"/>
        </w:rPr>
      </w:pPr>
    </w:p>
    <w:sectPr w:rsidR="00AF1CAB" w:rsidRPr="00004911" w:rsidSect="00C3264D">
      <w:headerReference w:type="default" r:id="rId7"/>
      <w:pgSz w:w="12240" w:h="15840"/>
      <w:pgMar w:top="1440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20A" w:rsidRDefault="0003120A" w:rsidP="00C3264D">
      <w:r>
        <w:separator/>
      </w:r>
    </w:p>
  </w:endnote>
  <w:endnote w:type="continuationSeparator" w:id="1">
    <w:p w:rsidR="0003120A" w:rsidRDefault="0003120A" w:rsidP="00C32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20A" w:rsidRDefault="0003120A" w:rsidP="00C3264D">
      <w:r>
        <w:separator/>
      </w:r>
    </w:p>
  </w:footnote>
  <w:footnote w:type="continuationSeparator" w:id="1">
    <w:p w:rsidR="0003120A" w:rsidRDefault="0003120A" w:rsidP="00C32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4D" w:rsidRPr="00C3264D" w:rsidRDefault="00C3264D">
    <w:pPr>
      <w:pStyle w:val="Header"/>
      <w:rPr>
        <w:lang w:val="ro-RO"/>
      </w:rPr>
    </w:pP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</w:r>
    <w:r>
      <w:rPr>
        <w:lang w:val="ro-RO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06720"/>
    <w:multiLevelType w:val="hybridMultilevel"/>
    <w:tmpl w:val="EB967B16"/>
    <w:lvl w:ilvl="0" w:tplc="5A561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81249"/>
    <w:multiLevelType w:val="hybridMultilevel"/>
    <w:tmpl w:val="CBEA67FE"/>
    <w:lvl w:ilvl="0" w:tplc="751E6D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72CEB"/>
    <w:multiLevelType w:val="hybridMultilevel"/>
    <w:tmpl w:val="F7DC7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93632"/>
    <w:multiLevelType w:val="hybridMultilevel"/>
    <w:tmpl w:val="57665846"/>
    <w:lvl w:ilvl="0" w:tplc="657CAEEE">
      <w:start w:val="1"/>
      <w:numFmt w:val="bullet"/>
      <w:lvlText w:val="-"/>
      <w:lvlJc w:val="left"/>
      <w:pPr>
        <w:ind w:left="49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4">
    <w:nsid w:val="2AF41B48"/>
    <w:multiLevelType w:val="hybridMultilevel"/>
    <w:tmpl w:val="5D7E11A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18ED"/>
    <w:rsid w:val="00004911"/>
    <w:rsid w:val="0003120A"/>
    <w:rsid w:val="00074A4E"/>
    <w:rsid w:val="00084A35"/>
    <w:rsid w:val="000F1682"/>
    <w:rsid w:val="00100A6E"/>
    <w:rsid w:val="001123B7"/>
    <w:rsid w:val="001126A9"/>
    <w:rsid w:val="001208A4"/>
    <w:rsid w:val="00134763"/>
    <w:rsid w:val="00151558"/>
    <w:rsid w:val="001528D6"/>
    <w:rsid w:val="001560AD"/>
    <w:rsid w:val="00161D11"/>
    <w:rsid w:val="00164051"/>
    <w:rsid w:val="001744C2"/>
    <w:rsid w:val="00187B24"/>
    <w:rsid w:val="001F2EE7"/>
    <w:rsid w:val="00215AA9"/>
    <w:rsid w:val="0022049A"/>
    <w:rsid w:val="00220ED9"/>
    <w:rsid w:val="00223A48"/>
    <w:rsid w:val="0023653A"/>
    <w:rsid w:val="0024139A"/>
    <w:rsid w:val="00251966"/>
    <w:rsid w:val="00257EE3"/>
    <w:rsid w:val="002C2C4D"/>
    <w:rsid w:val="002D7A18"/>
    <w:rsid w:val="002F042B"/>
    <w:rsid w:val="003125DB"/>
    <w:rsid w:val="00313886"/>
    <w:rsid w:val="003430B6"/>
    <w:rsid w:val="00371E9B"/>
    <w:rsid w:val="00382624"/>
    <w:rsid w:val="003A2CEF"/>
    <w:rsid w:val="003D0A67"/>
    <w:rsid w:val="003E6859"/>
    <w:rsid w:val="0042494C"/>
    <w:rsid w:val="0046289F"/>
    <w:rsid w:val="00493FFF"/>
    <w:rsid w:val="00494798"/>
    <w:rsid w:val="004A4F7A"/>
    <w:rsid w:val="004E4191"/>
    <w:rsid w:val="004F0DD3"/>
    <w:rsid w:val="00513D7C"/>
    <w:rsid w:val="00591137"/>
    <w:rsid w:val="005A5D22"/>
    <w:rsid w:val="005A68E8"/>
    <w:rsid w:val="005B15AB"/>
    <w:rsid w:val="005C32A3"/>
    <w:rsid w:val="005D0E49"/>
    <w:rsid w:val="005D6815"/>
    <w:rsid w:val="00614CF9"/>
    <w:rsid w:val="006220DC"/>
    <w:rsid w:val="006252EC"/>
    <w:rsid w:val="00633D38"/>
    <w:rsid w:val="006753A3"/>
    <w:rsid w:val="006918ED"/>
    <w:rsid w:val="006C2AD9"/>
    <w:rsid w:val="00723264"/>
    <w:rsid w:val="0072702B"/>
    <w:rsid w:val="007436F9"/>
    <w:rsid w:val="007711B9"/>
    <w:rsid w:val="007B2508"/>
    <w:rsid w:val="007D1FA3"/>
    <w:rsid w:val="008867EC"/>
    <w:rsid w:val="00893668"/>
    <w:rsid w:val="008A77E5"/>
    <w:rsid w:val="008C141C"/>
    <w:rsid w:val="008D2456"/>
    <w:rsid w:val="008E479F"/>
    <w:rsid w:val="008F7A34"/>
    <w:rsid w:val="00933891"/>
    <w:rsid w:val="009451B4"/>
    <w:rsid w:val="00947170"/>
    <w:rsid w:val="0096563B"/>
    <w:rsid w:val="009837EB"/>
    <w:rsid w:val="009B081A"/>
    <w:rsid w:val="009C574E"/>
    <w:rsid w:val="009E44DB"/>
    <w:rsid w:val="00A15575"/>
    <w:rsid w:val="00A55245"/>
    <w:rsid w:val="00A80EF5"/>
    <w:rsid w:val="00AB3CA6"/>
    <w:rsid w:val="00AC6C4C"/>
    <w:rsid w:val="00AF1CAB"/>
    <w:rsid w:val="00AF4B7C"/>
    <w:rsid w:val="00B16E7A"/>
    <w:rsid w:val="00B366A4"/>
    <w:rsid w:val="00B679C9"/>
    <w:rsid w:val="00BB6BE8"/>
    <w:rsid w:val="00C1236D"/>
    <w:rsid w:val="00C22B94"/>
    <w:rsid w:val="00C3264D"/>
    <w:rsid w:val="00CE32CB"/>
    <w:rsid w:val="00CE409F"/>
    <w:rsid w:val="00D06007"/>
    <w:rsid w:val="00D44F46"/>
    <w:rsid w:val="00D61BAF"/>
    <w:rsid w:val="00D62BA0"/>
    <w:rsid w:val="00D77CFD"/>
    <w:rsid w:val="00D83475"/>
    <w:rsid w:val="00D855A0"/>
    <w:rsid w:val="00DA4070"/>
    <w:rsid w:val="00DC75FE"/>
    <w:rsid w:val="00DE082A"/>
    <w:rsid w:val="00E10E16"/>
    <w:rsid w:val="00E32E5C"/>
    <w:rsid w:val="00E4077E"/>
    <w:rsid w:val="00E62263"/>
    <w:rsid w:val="00E864F1"/>
    <w:rsid w:val="00E92A2C"/>
    <w:rsid w:val="00EA070A"/>
    <w:rsid w:val="00EA2D05"/>
    <w:rsid w:val="00EF3D64"/>
    <w:rsid w:val="00F14EB2"/>
    <w:rsid w:val="00F32D8A"/>
    <w:rsid w:val="00F41005"/>
    <w:rsid w:val="00F7569E"/>
    <w:rsid w:val="00FC3CD4"/>
    <w:rsid w:val="00FF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E1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CAB"/>
    <w:pPr>
      <w:spacing w:after="200" w:line="276" w:lineRule="auto"/>
      <w:ind w:left="720"/>
    </w:pPr>
    <w:rPr>
      <w:rFonts w:cs="Calibri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326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64D"/>
  </w:style>
  <w:style w:type="paragraph" w:styleId="Footer">
    <w:name w:val="footer"/>
    <w:basedOn w:val="Normal"/>
    <w:link w:val="FooterChar"/>
    <w:uiPriority w:val="99"/>
    <w:unhideWhenUsed/>
    <w:rsid w:val="00C326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64D"/>
  </w:style>
  <w:style w:type="paragraph" w:styleId="NoSpacing">
    <w:name w:val="No Spacing"/>
    <w:uiPriority w:val="1"/>
    <w:qFormat/>
    <w:rsid w:val="00004911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European Proiect</dc:creator>
  <cp:lastModifiedBy>Asus</cp:lastModifiedBy>
  <cp:revision>16</cp:revision>
  <cp:lastPrinted>2020-01-14T08:53:00Z</cp:lastPrinted>
  <dcterms:created xsi:type="dcterms:W3CDTF">2019-12-30T13:15:00Z</dcterms:created>
  <dcterms:modified xsi:type="dcterms:W3CDTF">2020-01-15T08:13:00Z</dcterms:modified>
</cp:coreProperties>
</file>